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highlight w:val="white"/>
          <w:rtl w:val="0"/>
        </w:rPr>
        <w:t xml:space="preserve">REFEREED PUBLICATIONS</w:t>
      </w:r>
    </w:p>
    <w:p w:rsidR="00000000" w:rsidDel="00000000" w:rsidP="00000000" w:rsidRDefault="00000000" w:rsidRPr="00000000">
      <w:pPr>
        <w:contextualSpacing w:val="0"/>
      </w:pPr>
      <w:r w:rsidDel="00000000" w:rsidR="00000000" w:rsidRPr="00000000">
        <w:rPr>
          <w:sz w:val="20"/>
          <w:szCs w:val="20"/>
          <w:highlight w:val="white"/>
          <w:rtl w:val="0"/>
        </w:rPr>
        <w:t xml:space="preserve">Davies C.E., Spedding N.B., </w:t>
      </w:r>
      <w:r w:rsidDel="00000000" w:rsidR="00000000" w:rsidRPr="00000000">
        <w:rPr>
          <w:b w:val="1"/>
          <w:sz w:val="20"/>
          <w:szCs w:val="20"/>
          <w:highlight w:val="white"/>
          <w:rtl w:val="0"/>
        </w:rPr>
        <w:t xml:space="preserve">Mass Flow Determination From the Pressure Drop Across the Fluidized Solids in a Fluidized Bed Feeder</w:t>
      </w:r>
      <w:r w:rsidDel="00000000" w:rsidR="00000000" w:rsidRPr="00000000">
        <w:rPr>
          <w:sz w:val="20"/>
          <w:szCs w:val="20"/>
          <w:highlight w:val="white"/>
          <w:rtl w:val="0"/>
        </w:rPr>
        <w:t xml:space="preserve">. Powder Technology, 53(1987) 131-136</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w:t>
      </w:r>
      <w:r w:rsidDel="00000000" w:rsidR="00000000" w:rsidRPr="00000000">
        <w:rPr>
          <w:b w:val="1"/>
          <w:sz w:val="20"/>
          <w:szCs w:val="20"/>
          <w:highlight w:val="white"/>
          <w:rtl w:val="0"/>
        </w:rPr>
        <w:t xml:space="preserve">The Effect of Sensor Geometry on the Use of Polyvinylidene Fluoride as an Acoustic Emission Sensor</w:t>
      </w:r>
      <w:r w:rsidDel="00000000" w:rsidR="00000000" w:rsidRPr="00000000">
        <w:rPr>
          <w:sz w:val="20"/>
          <w:szCs w:val="20"/>
          <w:highlight w:val="white"/>
          <w:rtl w:val="0"/>
        </w:rPr>
        <w:t xml:space="preserve">. Industrial Research Limited. Insight Journal (formerly The British Journal of Non Destructive Testing), Vol. 38, No. 1, January 1996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PATENTS</w:t>
      </w:r>
    </w:p>
    <w:p w:rsidR="00000000" w:rsidDel="00000000" w:rsidP="00000000" w:rsidRDefault="00000000" w:rsidRPr="00000000">
      <w:pPr>
        <w:contextualSpacing w:val="0"/>
      </w:pPr>
      <w:r w:rsidDel="00000000" w:rsidR="00000000" w:rsidRPr="00000000">
        <w:rPr>
          <w:sz w:val="20"/>
          <w:szCs w:val="20"/>
          <w:highlight w:val="white"/>
          <w:rtl w:val="0"/>
        </w:rPr>
        <w:t xml:space="preserve">Provisional patent number 264738 (New Zealand) -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A Position Encoder</w:t>
      </w:r>
      <w:r w:rsidDel="00000000" w:rsidR="00000000" w:rsidRPr="00000000">
        <w:rPr>
          <w:sz w:val="20"/>
          <w:szCs w:val="20"/>
          <w:highlight w:val="white"/>
          <w:rtl w:val="0"/>
        </w:rPr>
        <w:t xml:space="preserve"> ... an improved or alternative rotary or linear position encoder. October 20 1994.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PUBLICATIONS and REPORTS</w:t>
      </w:r>
    </w:p>
    <w:p w:rsidR="00000000" w:rsidDel="00000000" w:rsidP="00000000" w:rsidRDefault="00000000" w:rsidRPr="00000000">
      <w:pPr>
        <w:contextualSpacing w:val="0"/>
      </w:pPr>
      <w:r w:rsidDel="00000000" w:rsidR="00000000" w:rsidRPr="00000000">
        <w:rPr>
          <w:b w:val="1"/>
          <w:highlight w:val="white"/>
          <w:rtl w:val="0"/>
        </w:rPr>
        <w:t xml:space="preserve">1973 - 1979</w:t>
      </w:r>
    </w:p>
    <w:p w:rsidR="00000000" w:rsidDel="00000000" w:rsidP="00000000" w:rsidRDefault="00000000" w:rsidRPr="00000000">
      <w:pPr>
        <w:contextualSpacing w:val="0"/>
      </w:pPr>
      <w:r w:rsidDel="00000000" w:rsidR="00000000" w:rsidRPr="00000000">
        <w:rPr>
          <w:sz w:val="20"/>
          <w:szCs w:val="20"/>
          <w:highlight w:val="white"/>
          <w:rtl w:val="0"/>
        </w:rPr>
        <w:t xml:space="preserve">Grigg V.L., Spedding N.B. Design of a 7A Constant Current Supply for use in the Second stage of the Electrolysis of Water to obtain Tritium. INS-M-21 Aug 1973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The Updated Unicam Flame Photometer INS-M-23 Mar 1974 </w:t>
      </w:r>
    </w:p>
    <w:p w:rsidR="00000000" w:rsidDel="00000000" w:rsidP="00000000" w:rsidRDefault="00000000" w:rsidRPr="00000000">
      <w:pPr>
        <w:contextualSpacing w:val="0"/>
      </w:pPr>
      <w:r w:rsidDel="00000000" w:rsidR="00000000" w:rsidRPr="00000000">
        <w:rPr>
          <w:sz w:val="20"/>
          <w:szCs w:val="20"/>
          <w:highlight w:val="white"/>
          <w:rtl w:val="0"/>
        </w:rPr>
        <w:t xml:space="preserve">Dowell T.M., Spedding N.B. C-14 Liquid Scintillation Counter Spectrometer INS-M-22 Feb 1974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Vacuum Delay Unit (Thick film) INS-M-27 June 1974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Packard Tri-Carb Liquid Scintillation Counter Automation INS-M-26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 Secondary Interface for the Aldermaston Micromass 30 Mass Spectrometer to allow IEEE Bus Control. INS-M-32 </w:t>
      </w:r>
    </w:p>
    <w:p w:rsidR="00000000" w:rsidDel="00000000" w:rsidP="00000000" w:rsidRDefault="00000000" w:rsidRPr="00000000">
      <w:pPr>
        <w:contextualSpacing w:val="0"/>
      </w:pPr>
      <w:r w:rsidDel="00000000" w:rsidR="00000000" w:rsidRPr="00000000">
        <w:rPr>
          <w:sz w:val="20"/>
          <w:szCs w:val="20"/>
          <w:highlight w:val="white"/>
          <w:rtl w:val="0"/>
        </w:rPr>
        <w:t xml:space="preserve">Polletti N.R., Spedding N.B., Bullied J.L. Field datalogging with no moving parts. proceedings NELCON 1978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 Printing Calculator Peripheral INS-M-33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Baring Head COSMAC datalogger. INS-M-37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EPROM Programmer. INS-M-39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Automated Flame Photometer. INS-M-40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Primitive disk operating system (DOS). INS-M-42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An inexpensive digital logic monitor. NELCON 1976 </w:t>
      </w:r>
    </w:p>
    <w:p w:rsidR="00000000" w:rsidDel="00000000" w:rsidP="00000000" w:rsidRDefault="00000000" w:rsidRPr="00000000">
      <w:pPr>
        <w:contextualSpacing w:val="0"/>
      </w:pPr>
      <w:r w:rsidDel="00000000" w:rsidR="00000000" w:rsidRPr="00000000">
        <w:rPr>
          <w:sz w:val="20"/>
          <w:szCs w:val="20"/>
          <w:highlight w:val="white"/>
          <w:rtl w:val="0"/>
        </w:rPr>
        <w:t xml:space="preserve">McCormick J.D., Spedding N.B. Microprocessors and microcomputers. Series in NZ Electron from Oct 1976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Vectored interrupts and the COSMAC CDP1802. April 1977, NZ Electron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 "Bare Bones" Number Cruncher. June 1977, NZ Electron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Plummer J.W. INS HAL System: Technical Manual INS-M-46, 1979</w:t>
      </w:r>
    </w:p>
    <w:p w:rsidR="00000000" w:rsidDel="00000000" w:rsidP="00000000" w:rsidRDefault="00000000" w:rsidRPr="00000000">
      <w:pPr>
        <w:contextualSpacing w:val="0"/>
      </w:pP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b w:val="1"/>
          <w:highlight w:val="white"/>
          <w:rtl w:val="0"/>
        </w:rPr>
        <w:t xml:space="preserve">PUBLICATIONS and REPORTS</w:t>
      </w:r>
    </w:p>
    <w:p w:rsidR="00000000" w:rsidDel="00000000" w:rsidP="00000000" w:rsidRDefault="00000000" w:rsidRPr="00000000">
      <w:pPr>
        <w:contextualSpacing w:val="0"/>
      </w:pPr>
      <w:r w:rsidDel="00000000" w:rsidR="00000000" w:rsidRPr="00000000">
        <w:rPr>
          <w:b w:val="1"/>
          <w:highlight w:val="white"/>
          <w:rtl w:val="0"/>
        </w:rPr>
        <w:t xml:space="preserve">1980 - 1989</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Plummer, J.W. (DSIR, INS) The Design of a microcomputer and its application in control of science experiments. Singapore Institute of Engineering Technicians Yearbook 1980/81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Plummer, J.W. (DSIR, INS) The Design of a microcomputer and its application in control of science experiments. Proceedings of the National Conference. pp 108 - 116. Massey University. Dept of Unversity Extension, Palmerston North, 1980 (INS Rept 29) [ best paper award ]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Plummer, J.W. (DSIR, INS) The Design of a microcomputer and its application in control of science experiments. New Zealand Electron 6 (2) ; 10-13 (Nov 1980)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Microprocessor control of instrumentation. Scope 17 (1) : 2 - 6 Mar 1982 (INS Rept 76)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INS BASIC interpreter: Users manual. INS-P-156 Mar 1981 p58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INS HAL System NAA mass spectrometer. INS-M-52 Nov 1981 p16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INS HAL System counter/timer board. INS-M-53 Nov 1981 p10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TU-58 tape interface and HALTOS tape operating system. INS-M-63 July 1981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INS HAL System: Users Manual. INS-M-159 Mar 1981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Software utilities and comments on the INS HAL System. INS-M-160 Nov 1981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HAL System Spectrum Analyser: X-Y Display INS-M-****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HAL System MS10 Mass Spectrometer Automation INS-M-****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Temperature Profile Controller - Technical and Operating Manual RI 879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Brown R.; The AUTOLOG Alternative Fuels Datalogger. Proceedings 22nd National Electronics Conference, Oct 1985 [ best paper award ]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Brown R.; The AUTOLOG Alternative Fuels Datalogger. Automation and Control, Nov 1985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AUTOLOG, A datalogger for Automotive Research: Users Manual. IPD/RI/1044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AUTOLOG Support Programs for the Epsom HX-20: IPD/RI/1333A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AUTOLOG Datalogger Technical Report: IPD/RI/1333B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Chromatograph Temperature Programmer: (for Childrens Dental Clinic) IPD/RI/****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LABLOG Temperature/Humidity Monitoring System for Laboratory Applications. IPD/RI/1378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Programmable Digital Panel Meter: Users Manual and Technical Description IPD/RI/****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Level Sensor for the Control of High Temperature Magnetite using a Radioactive Source, IPD/RI/2087 Aug 1987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 32 Channel Differential Multiplexer Controller and Electronic Scale Interface with IEEE-488 Bus capability for use with an HP-85 microcomputer on the Coal Tar Hydrocracker/Methanol-to-Gasoline Plant IPD/RI/1006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Programmable Counting System: User and Technical Information. (Measurement of geothermal steam velocities) IPD/RI/1501 May 1986 </w:t>
      </w:r>
    </w:p>
    <w:p w:rsidR="00000000" w:rsidDel="00000000" w:rsidP="00000000" w:rsidRDefault="00000000" w:rsidRPr="00000000">
      <w:pPr>
        <w:contextualSpacing w:val="0"/>
      </w:pPr>
      <w:r w:rsidDel="00000000" w:rsidR="00000000" w:rsidRPr="00000000">
        <w:rPr>
          <w:sz w:val="20"/>
          <w:szCs w:val="20"/>
          <w:highlight w:val="white"/>
          <w:rtl w:val="0"/>
        </w:rPr>
        <w:t xml:space="preserve">Davies C.E., Spedding N.B., Mass Flow Determination From the Pressure Drop Across the Fluidized Solids in a Fluidized Bed Feeder. Powder Technology, 53(1987) 131-136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Multichannel Temperature Measurement Electronic Engineering November 1987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Monostable Applied to Low Power Systems. Electronic Engineering December 1987 </w:t>
      </w:r>
    </w:p>
    <w:p w:rsidR="00000000" w:rsidDel="00000000" w:rsidP="00000000" w:rsidRDefault="00000000" w:rsidRPr="00000000">
      <w:pPr>
        <w:contextualSpacing w:val="0"/>
      </w:pPr>
      <w:r w:rsidDel="00000000" w:rsidR="00000000" w:rsidRPr="00000000">
        <w:rPr>
          <w:sz w:val="20"/>
          <w:szCs w:val="20"/>
          <w:highlight w:val="white"/>
          <w:rtl w:val="0"/>
        </w:rPr>
        <w:t xml:space="preserve">Minchington I., Spedding N.B. Analysis of Bulk Resistivity of Fertilizer Samples RI 2523 Sept 1988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rtl w:val="0"/>
        </w:rPr>
        <w:t xml:space="preserve">PUBLICATIONS and REPORTS </w:t>
      </w:r>
    </w:p>
    <w:p w:rsidR="00000000" w:rsidDel="00000000" w:rsidP="00000000" w:rsidRDefault="00000000" w:rsidRPr="00000000">
      <w:pPr>
        <w:contextualSpacing w:val="0"/>
      </w:pPr>
      <w:r w:rsidDel="00000000" w:rsidR="00000000" w:rsidRPr="00000000">
        <w:rPr>
          <w:b w:val="1"/>
          <w:highlight w:val="white"/>
          <w:rtl w:val="0"/>
        </w:rPr>
        <w:t xml:space="preserve">1990 - 1996</w:t>
      </w:r>
    </w:p>
    <w:p w:rsidR="00000000" w:rsidDel="00000000" w:rsidP="00000000" w:rsidRDefault="00000000" w:rsidRPr="00000000">
      <w:pPr>
        <w:contextualSpacing w:val="0"/>
      </w:pPr>
      <w:r w:rsidDel="00000000" w:rsidR="00000000" w:rsidRPr="00000000">
        <w:rPr>
          <w:sz w:val="20"/>
          <w:szCs w:val="20"/>
          <w:highlight w:val="white"/>
          <w:rtl w:val="0"/>
        </w:rPr>
        <w:t xml:space="preserve">Jewiss C., Spedding N.B. Video Capture for IBM PCs RI 2302 June 1990 </w:t>
      </w:r>
    </w:p>
    <w:p w:rsidR="00000000" w:rsidDel="00000000" w:rsidP="00000000" w:rsidRDefault="00000000" w:rsidRPr="00000000">
      <w:pPr>
        <w:contextualSpacing w:val="0"/>
      </w:pPr>
      <w:r w:rsidDel="00000000" w:rsidR="00000000" w:rsidRPr="00000000">
        <w:rPr>
          <w:sz w:val="20"/>
          <w:szCs w:val="20"/>
          <w:highlight w:val="white"/>
          <w:rtl w:val="0"/>
        </w:rPr>
        <w:t xml:space="preserve">Jewiss C., Spedding N.B. Video uMeter (PC controlled vertical lines mixed with a video signal RI 0000 June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Surface Resistance Measurement of Plastic Samples RI 3067 Mar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FC42DELT: Converting FC4 data files to Delta Junior Format RI 3076 Mar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2MYSTAT: Converting ASCII files to MYSTAT system files. RI 3150 July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TEXCEL Dynamometer User Interface Program Recommendations RI 3176 July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Application of a Hand Held Image Scanner in Image Processing RI 3247 Aug 1990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Non-Destructive Testing of Fibre Reinforced Composites RI 3622 July 1991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XPLOT: Area Fill and Ground-plane Generator for EAGLE PCB laserjet files RI .... Nov 1991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ACADXYZ: Matrix to Autocad 3D Surface Converter RI .... June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Briggs N. Upgraded Digitec 3000 Datalogger .... July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Metalnet - A report on the implementation of a small PC network RI .... July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Evaluation of Eddy Current Detection of Cracking in Bandsaw Blades RI .... June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An Acoustic Emission Evaluation System for CNG Cylinder Testing RI .... July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Report on the Design of an Acoustic Emission System for Fibre Reinforced Composite Testing. RI .... July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I2C Bus Extender (design note) - submitted for publication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Jewiss C.A., Digital Micrometer (design note) - submitted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Jewiss C.A., Video Capture System - in preparation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Versatile Digital Input Configuration - in preparation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Non Destructive Testing of Fibre Reinforced Composites. DSIR Industrial Development RI 3959 1992.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Comparison of PZT and PVDF Acoustic Emission Sensors for use with Fibre Reinforced Composites. IRL Report Number RI 18019.02, July 1993.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Selection of a Commercial Acoustic Emission System., IRL Report Number 18019.01, July 1993.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Software for the Recommissioning of the Methanol to Gasoline Pilot Plant Reactor.(Labview), IRL Report Number 19124.01, June 1993.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An Assessment of Acoustic Emission Testing of Carbon Fibre Reinforced Composite Windsurfer Masts. IRL report RI 18913.01, 9/11/93.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Acoustic Emission, the Voice of Fibreglass. Composite, Journal of the New Zealand Composites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Acoustic Emission, Or Why You Walk Softly Over Old Bridges, Non Destructive Testing Association Journal, 1993.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 Comparison of the Labview, Labwindows and Visual BASIC tools used for data acquisition program development.</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Report on a Visit to the Rotorua Area to promote Acoustic Emission. Industrial Research Limited Report, August 1993 (CONFIDENTIAL).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APCALC: A Program to Calculate the Effect of Acoustic Sensor Aperture Shape and Size on Response in the Frequency Domain. Industrial Research Limited Report No. 18913.02, June 1994.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DUALJTFA: A Program to Capture, Analyse and Save PM97 Digital Oscilloscope Waveforms. Industrial Research Limited Report No. 18913.03, June 1994.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Considerations in the use of Polyvinylidene Fluoride as an Acoustic Emission Sensor on Fibre Reinforced Composites. Industrial Research Limited Report No. 18913.04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Ester extraction data acquisition program. Industrial Research Limited Report</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Computers and the Information Age. NDTA News, June 1994. </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MultiLog: A Windows based data acquisition program for creep testing and general use. Industrial Research Limited Report</w:t>
      </w:r>
    </w:p>
    <w:p w:rsidR="00000000" w:rsidDel="00000000" w:rsidP="00000000" w:rsidRDefault="00000000" w:rsidRPr="00000000">
      <w:pPr>
        <w:contextualSpacing w:val="0"/>
      </w:pPr>
      <w:r w:rsidDel="00000000" w:rsidR="00000000" w:rsidRPr="00000000">
        <w:rPr>
          <w:sz w:val="20"/>
          <w:szCs w:val="20"/>
          <w:highlight w:val="white"/>
          <w:rtl w:val="0"/>
        </w:rPr>
        <w:t xml:space="preserve">Spedding, N.B. NDT and the Internet, NZ NDTA News, February 1996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80" w:before="280" w:lineRule="auto"/>
        <w:contextualSpacing w:val="0"/>
      </w:pPr>
      <w:bookmarkStart w:colFirst="0" w:colLast="0" w:name="h.vqjeu053xju6" w:id="0"/>
      <w:bookmarkEnd w:id="0"/>
      <w:r w:rsidDel="00000000" w:rsidR="00000000" w:rsidRPr="00000000">
        <w:rPr>
          <w:rFonts w:ascii="Arial" w:cs="Arial" w:eastAsia="Arial" w:hAnsi="Arial"/>
          <w:color w:val="000000"/>
          <w:highlight w:val="white"/>
          <w:rtl w:val="0"/>
        </w:rPr>
        <w:t xml:space="preserve">OTHER PROJECT WORK - UNDOCUMENTED/ INCOMPLETE/ ONGOING</w:t>
      </w:r>
    </w:p>
    <w:p w:rsidR="00000000" w:rsidDel="00000000" w:rsidP="00000000" w:rsidRDefault="00000000" w:rsidRPr="00000000">
      <w:pPr>
        <w:contextualSpacing w:val="0"/>
      </w:pPr>
      <w:r w:rsidDel="00000000" w:rsidR="00000000" w:rsidRPr="00000000">
        <w:rPr>
          <w:b w:val="1"/>
          <w:sz w:val="20"/>
          <w:szCs w:val="20"/>
          <w:highlight w:val="white"/>
          <w:rtl w:val="0"/>
        </w:rPr>
        <w:t xml:space="preserve">Methanol/Gasoline Ratio Cell.</w:t>
      </w:r>
      <w:r w:rsidDel="00000000" w:rsidR="00000000" w:rsidRPr="00000000">
        <w:rPr>
          <w:sz w:val="20"/>
          <w:szCs w:val="20"/>
          <w:highlight w:val="white"/>
          <w:rtl w:val="0"/>
        </w:rPr>
        <w:t xml:space="preserve"> On-line fuel management of mixed fuels; development of a cell capable of measuring the ratio of mixed fuels to aid engine control.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Acquisition Interface.</w:t>
      </w:r>
      <w:r w:rsidDel="00000000" w:rsidR="00000000" w:rsidRPr="00000000">
        <w:rPr>
          <w:sz w:val="20"/>
          <w:szCs w:val="20"/>
          <w:highlight w:val="white"/>
          <w:rtl w:val="0"/>
        </w:rPr>
        <w:t xml:space="preserve"> Multipurpose data acquisition microcomputer; a multifunction uP based board to allow a portable PC to be used as a datalogger.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Programmable fuel injection pump controller and datalogger</w:t>
      </w:r>
      <w:r w:rsidDel="00000000" w:rsidR="00000000" w:rsidRPr="00000000">
        <w:rPr>
          <w:sz w:val="20"/>
          <w:szCs w:val="20"/>
          <w:highlight w:val="white"/>
          <w:rtl w:val="0"/>
        </w:rPr>
        <w:t xml:space="preserve">. Research test bed unit for fuel injection alternative; a versatile controller/ logger for the development of a novel fuel injection pump.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DYNOPAK direct connect dynamometer system</w:t>
      </w:r>
      <w:r w:rsidDel="00000000" w:rsidR="00000000" w:rsidRPr="00000000">
        <w:rPr>
          <w:sz w:val="20"/>
          <w:szCs w:val="20"/>
          <w:highlight w:val="white"/>
          <w:rtl w:val="0"/>
        </w:rPr>
        <w:t xml:space="preserve">. Hydraulic "rolling road" substitute; development of control systems for a novel automotive dynamometer system based on replacing the drive wheels with hydraulic pumps working against a computer controlled load (valve), has also been used with army tanks. </w:t>
      </w:r>
    </w:p>
    <w:p w:rsidR="00000000" w:rsidDel="00000000" w:rsidP="00000000" w:rsidRDefault="00000000" w:rsidRPr="00000000">
      <w:pPr>
        <w:contextualSpacing w:val="0"/>
      </w:pPr>
      <w:r w:rsidDel="00000000" w:rsidR="00000000" w:rsidRPr="00000000">
        <w:rPr>
          <w:sz w:val="20"/>
          <w:szCs w:val="20"/>
          <w:highlight w:val="white"/>
          <w:rtl w:val="0"/>
        </w:rPr>
        <w:t xml:space="preserve">Digital oscilloscope to PC interface. Extending the data capture ability and intelligence of digital oscilloscopes to aid research into the operation of diesel engines on methanol.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Powder technology/measurement</w:t>
      </w:r>
      <w:r w:rsidDel="00000000" w:rsidR="00000000" w:rsidRPr="00000000">
        <w:rPr>
          <w:sz w:val="20"/>
          <w:szCs w:val="20"/>
          <w:highlight w:val="white"/>
          <w:rtl w:val="0"/>
        </w:rPr>
        <w:t xml:space="preserve">. Using various techniques to measure speed, mass flow, moisture etc. in powders (casein).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Non Destructive Testing</w:t>
      </w:r>
      <w:r w:rsidDel="00000000" w:rsidR="00000000" w:rsidRPr="00000000">
        <w:rPr>
          <w:sz w:val="20"/>
          <w:szCs w:val="20"/>
          <w:highlight w:val="white"/>
          <w:rtl w:val="0"/>
        </w:rPr>
        <w:t xml:space="preserve">. Investigating the non destructive testing of fibre reinforced composites (ie fibreglass etc.) using acoustic emission techniques, including the use of polyvinylidene fluoride (PVDF) transducers on plate FRP structures. Also using acoustic emission on CNG cylinder testing and ceramics characterisation. Eddy current testing to detect cracked saw blades. </w:t>
      </w:r>
    </w:p>
    <w:p w:rsidR="00000000" w:rsidDel="00000000" w:rsidP="00000000" w:rsidRDefault="00000000" w:rsidRPr="00000000">
      <w:pPr>
        <w:contextualSpacing w:val="0"/>
      </w:pPr>
      <w:r w:rsidDel="00000000" w:rsidR="00000000" w:rsidRPr="00000000">
        <w:rPr>
          <w:sz w:val="20"/>
          <w:szCs w:val="20"/>
          <w:highlight w:val="white"/>
          <w:rtl w:val="0"/>
        </w:rPr>
        <w:t xml:space="preserve">Development of data acquisition software for diverse applications.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after="80" w:before="280" w:lineRule="auto"/>
        <w:contextualSpacing w:val="0"/>
      </w:pPr>
      <w:bookmarkStart w:colFirst="0" w:colLast="0" w:name="h.54l2ujtc0d8p" w:id="1"/>
      <w:bookmarkEnd w:id="1"/>
      <w:r w:rsidDel="00000000" w:rsidR="00000000" w:rsidRPr="00000000">
        <w:rPr>
          <w:rFonts w:ascii="Arial" w:cs="Arial" w:eastAsia="Arial" w:hAnsi="Arial"/>
          <w:color w:val="000000"/>
          <w:highlight w:val="white"/>
          <w:rtl w:val="0"/>
        </w:rPr>
        <w:t xml:space="preserve">SOFTWARE/CD-ROM Publications</w:t>
      </w:r>
    </w:p>
    <w:p w:rsidR="00000000" w:rsidDel="00000000" w:rsidP="00000000" w:rsidRDefault="00000000" w:rsidRPr="00000000">
      <w:pPr>
        <w:contextualSpacing w:val="0"/>
      </w:pPr>
      <w:r w:rsidDel="00000000" w:rsidR="00000000" w:rsidRPr="00000000">
        <w:rPr>
          <w:b w:val="1"/>
          <w:sz w:val="20"/>
          <w:szCs w:val="20"/>
          <w:highlight w:val="white"/>
          <w:rtl w:val="0"/>
        </w:rPr>
        <w:t xml:space="preserve">Quality Induction Module</w:t>
      </w:r>
      <w:r w:rsidDel="00000000" w:rsidR="00000000" w:rsidRPr="00000000">
        <w:rPr>
          <w:sz w:val="20"/>
          <w:szCs w:val="20"/>
          <w:highlight w:val="white"/>
          <w:rtl w:val="0"/>
        </w:rPr>
        <w:t xml:space="preserve"> - Multimedia Intranet application for BECA CARTER HOLLINGS and FERNER, includes audio, video and animation.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XFILL version1.0</w:t>
      </w:r>
      <w:r w:rsidDel="00000000" w:rsidR="00000000" w:rsidRPr="00000000">
        <w:rPr>
          <w:sz w:val="20"/>
          <w:szCs w:val="20"/>
          <w:highlight w:val="white"/>
          <w:rtl w:val="0"/>
        </w:rPr>
        <w:t xml:space="preserve"> - a program to add ground plane artwork to printed circuit boards. Published in the SIMTEL MSDOS archive/CDROM and also "Made in Holland" produced by the Dutch Info Centre, Postbus 568, 1200 AN, Hilversum. XFILL and other programs are also to be published in an upcoming CD-ROM Brainstormer produced by Pacific HiTech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INSBASIC</w:t>
      </w:r>
      <w:r w:rsidDel="00000000" w:rsidR="00000000" w:rsidRPr="00000000">
        <w:rPr>
          <w:sz w:val="20"/>
          <w:szCs w:val="20"/>
          <w:highlight w:val="white"/>
          <w:rtl w:val="0"/>
        </w:rPr>
        <w:t xml:space="preserve"> - A Control Oriented BASIC Interpreter based on the Lawrence Livermore Laboratories BASIC Interpreter. This version was debugged and enhanced to allow operation in a multitasking realtime environment, with many mathematical, control and data functions added. This program was used by many of those who built the kitset HAL computer also developed at this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MULTILOG</w:t>
      </w:r>
      <w:r w:rsidDel="00000000" w:rsidR="00000000" w:rsidRPr="00000000">
        <w:rPr>
          <w:sz w:val="20"/>
          <w:szCs w:val="20"/>
          <w:highlight w:val="white"/>
          <w:rtl w:val="0"/>
        </w:rPr>
        <w:t xml:space="preserve"> - A Windows(TM) based multitask data acquisition program, this program has been on-sold to clients with related hardware. A demo version will be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1906" w:w="16838"/>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